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D163EF" w:rsidRDefault="00D163EF" w:rsidP="00D163EF">
            <w:pPr>
              <w:pStyle w:val="1"/>
              <w:spacing w:line="274" w:lineRule="exact"/>
            </w:pPr>
            <w:r>
              <w:t xml:space="preserve"> </w:t>
            </w:r>
            <w:r>
              <w:t>Методические</w:t>
            </w:r>
            <w:r>
              <w:rPr>
                <w:spacing w:val="-4"/>
              </w:rPr>
              <w:t xml:space="preserve"> </w:t>
            </w:r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bookmarkStart w:id="0" w:name="_GoBack"/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суицида</w:t>
            </w:r>
            <w:r>
              <w:rPr>
                <w:spacing w:val="-3"/>
              </w:rPr>
              <w:t xml:space="preserve"> </w:t>
            </w:r>
            <w:bookmarkEnd w:id="0"/>
            <w:r>
              <w:t>среди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подростков.</w:t>
            </w:r>
          </w:p>
          <w:p w:rsidR="00D163EF" w:rsidRPr="00D163EF" w:rsidRDefault="00D163EF" w:rsidP="00D163EF">
            <w:pPr>
              <w:pStyle w:val="a5"/>
              <w:spacing w:line="274" w:lineRule="exact"/>
              <w:rPr>
                <w:color w:val="9A4168" w:themeColor="accent3" w:themeShade="BF"/>
                <w:sz w:val="24"/>
                <w:szCs w:val="24"/>
              </w:rPr>
            </w:pPr>
            <w:r w:rsidRPr="00D163EF">
              <w:rPr>
                <w:color w:val="9A4168" w:themeColor="accent3" w:themeShade="BF"/>
                <w:sz w:val="24"/>
                <w:szCs w:val="24"/>
              </w:rPr>
              <w:t>РОДИТЕЛЯМ</w:t>
            </w:r>
            <w:r w:rsidRPr="00D163EF">
              <w:rPr>
                <w:color w:val="9A4168" w:themeColor="accent3" w:themeShade="BF"/>
                <w:spacing w:val="-5"/>
                <w:sz w:val="24"/>
                <w:szCs w:val="24"/>
              </w:rPr>
              <w:t xml:space="preserve"> </w:t>
            </w:r>
            <w:r w:rsidRPr="00D163EF">
              <w:rPr>
                <w:color w:val="9A4168" w:themeColor="accent3" w:themeShade="BF"/>
                <w:sz w:val="24"/>
                <w:szCs w:val="24"/>
              </w:rPr>
              <w:t>И</w:t>
            </w:r>
            <w:r w:rsidRPr="00D163EF">
              <w:rPr>
                <w:color w:val="9A4168" w:themeColor="accent3" w:themeShade="BF"/>
                <w:spacing w:val="-5"/>
                <w:sz w:val="24"/>
                <w:szCs w:val="24"/>
              </w:rPr>
              <w:t xml:space="preserve"> </w:t>
            </w:r>
            <w:r w:rsidRPr="00D163EF">
              <w:rPr>
                <w:color w:val="9A4168" w:themeColor="accent3" w:themeShade="BF"/>
                <w:sz w:val="24"/>
                <w:szCs w:val="24"/>
              </w:rPr>
              <w:t>ПЕДАГОГАМ</w:t>
            </w:r>
          </w:p>
          <w:p w:rsidR="00905C7E" w:rsidRPr="00D163EF" w:rsidRDefault="00D163EF" w:rsidP="00D163EF">
            <w:pPr>
              <w:pStyle w:val="a5"/>
              <w:rPr>
                <w:color w:val="9A4168" w:themeColor="accent3" w:themeShade="BF"/>
                <w:sz w:val="24"/>
                <w:szCs w:val="24"/>
              </w:rPr>
            </w:pPr>
            <w:r w:rsidRPr="00D163EF">
              <w:rPr>
                <w:color w:val="9A4168" w:themeColor="accent3" w:themeShade="BF"/>
                <w:sz w:val="24"/>
                <w:szCs w:val="24"/>
              </w:rPr>
              <w:t>Что</w:t>
            </w:r>
            <w:r w:rsidRPr="00D163EF">
              <w:rPr>
                <w:color w:val="9A4168" w:themeColor="accent3" w:themeShade="BF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color w:val="9A4168" w:themeColor="accent3" w:themeShade="BF"/>
                <w:sz w:val="24"/>
                <w:szCs w:val="24"/>
              </w:rPr>
              <w:t>можно</w:t>
            </w:r>
            <w:r w:rsidRPr="00D163EF">
              <w:rPr>
                <w:color w:val="9A4168" w:themeColor="accent3" w:themeShade="BF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color w:val="9A4168" w:themeColor="accent3" w:themeShade="BF"/>
                <w:sz w:val="24"/>
                <w:szCs w:val="24"/>
              </w:rPr>
              <w:t>сделать</w:t>
            </w:r>
            <w:r w:rsidRPr="00D163EF">
              <w:rPr>
                <w:color w:val="9A4168" w:themeColor="accent3" w:themeShade="BF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color w:val="9A4168" w:themeColor="accent3" w:themeShade="BF"/>
                <w:sz w:val="24"/>
                <w:szCs w:val="24"/>
              </w:rPr>
              <w:t>для</w:t>
            </w:r>
            <w:r w:rsidRPr="00D163EF">
              <w:rPr>
                <w:color w:val="9A4168" w:themeColor="accent3" w:themeShade="BF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color w:val="9A4168" w:themeColor="accent3" w:themeShade="BF"/>
                <w:sz w:val="24"/>
                <w:szCs w:val="24"/>
              </w:rPr>
              <w:t>того,</w:t>
            </w:r>
            <w:r w:rsidRPr="00D163EF">
              <w:rPr>
                <w:color w:val="9A4168" w:themeColor="accent3" w:themeShade="BF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color w:val="9A4168" w:themeColor="accent3" w:themeShade="BF"/>
                <w:sz w:val="24"/>
                <w:szCs w:val="24"/>
              </w:rPr>
              <w:t>чтобы</w:t>
            </w:r>
            <w:r w:rsidRPr="00D163EF">
              <w:rPr>
                <w:color w:val="9A4168" w:themeColor="accent3" w:themeShade="BF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color w:val="9A4168" w:themeColor="accent3" w:themeShade="BF"/>
                <w:sz w:val="24"/>
                <w:szCs w:val="24"/>
              </w:rPr>
              <w:t>помочь</w:t>
            </w: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>
              <w:t>I</w:t>
            </w:r>
            <w:r w:rsidRPr="00D163EF">
              <w:rPr>
                <w:rFonts w:ascii="Sitka Small" w:hAnsi="Sitka Small"/>
                <w:sz w:val="24"/>
                <w:szCs w:val="24"/>
              </w:rPr>
              <w:t>. Подбирайте ключи к разгадке суицида. Суицидальная превенция состоит не только в заботе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 участии друзей, но и в способности распознать признаки грядущей опасности. Ваше знание ее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принципов и стремление обладать этой информацией может спасти чью-то жизнь. Делясь ими с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другими, вы способны разрушить мифы и заблуждения, из-за которых не предотвращаются многие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суициды.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Ищите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признаки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возможной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опасности: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суицидальные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угрозы,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предшествующие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попытки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самоубийства,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депрессии,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значительные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изменения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поведения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или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личности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человека,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также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приготовления к последнему волеизъявлению. Уловите проявления беспомощности и безнадежности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определите,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является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ли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человек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одиноким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изолированным.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Чем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больше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будет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людей,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осознающих эти предостережения, тем значительнее шансы исчезновения самоубийства из перечня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основных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причин смерти.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5"/>
              </w:numPr>
              <w:tabs>
                <w:tab w:val="left" w:pos="1102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 xml:space="preserve">Примите </w:t>
            </w:r>
            <w:proofErr w:type="spellStart"/>
            <w:r w:rsidRPr="00D163EF">
              <w:rPr>
                <w:rFonts w:ascii="Sitka Small" w:hAnsi="Sitka Small"/>
                <w:sz w:val="24"/>
              </w:rPr>
              <w:t>суицидента</w:t>
            </w:r>
            <w:proofErr w:type="spellEnd"/>
            <w:r w:rsidRPr="00D163EF">
              <w:rPr>
                <w:rFonts w:ascii="Sitka Small" w:hAnsi="Sitka Small"/>
                <w:sz w:val="24"/>
              </w:rPr>
              <w:t xml:space="preserve"> как личность. Допустите возможность, что человек действительно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является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суицидальной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личностью.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считайте,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что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он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способен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сможет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решиться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на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самоубийство. Иногда соблазнительно отрицать возможность того, что кто-либо может удержать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человека от суицида. Именно поэтому тысячи людей - всех возрастов, рас и социальных групп -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совершают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самоубийства.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позволяйте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другим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вводить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вас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заблуждение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относительно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несерьезности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конкретной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суицидальной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ситуации.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Если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вы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полагаете,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что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кому-либо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lastRenderedPageBreak/>
              <w:t>угрожает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опасность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самоубийства,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действуйте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соответствии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своими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собственными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убеждениями.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Опасность, что вы растеряетесь, преувеличив потенциальную угрозу, — ничто по сравнению с тем,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что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кто-то может погибнуть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из-за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вашего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невмешательства.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5"/>
              </w:numPr>
              <w:tabs>
                <w:tab w:val="left" w:pos="1106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>Установите заботливые взаимоотношения. Не существует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всеохватывающих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ответов на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такую серьезную проблему, какой является самоубийство. Но вы можете сделать гигантский шаг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вперед, если станете на позицию уверенного принятия отчаявшегося человека. В дальнейшем очень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многое зависит от качества ваших взаимоотношений. Их следует выражать не только словами, но 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невербальной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proofErr w:type="spellStart"/>
            <w:r w:rsidRPr="00D163EF">
              <w:rPr>
                <w:rFonts w:ascii="Sitka Small" w:hAnsi="Sitka Small"/>
                <w:sz w:val="24"/>
              </w:rPr>
              <w:t>эмпатией</w:t>
            </w:r>
            <w:proofErr w:type="spellEnd"/>
            <w:r w:rsidRPr="00D163EF">
              <w:rPr>
                <w:rFonts w:ascii="Sitka Small" w:hAnsi="Sitka Small"/>
                <w:sz w:val="24"/>
              </w:rPr>
              <w:t>;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этих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обстоятельствах</w:t>
            </w:r>
            <w:r w:rsidRPr="00D163EF">
              <w:rPr>
                <w:rFonts w:ascii="Sitka Small" w:hAnsi="Sitka Small"/>
                <w:spacing w:val="3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уместнее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</w:t>
            </w:r>
            <w:r w:rsidRPr="00D163EF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морализирование,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а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поддержка.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Вместо того, чтобы страдать от самоосуждения и других переживаний, тревожная личность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должна постараться понять свои чувства. Для человека, который чувствует, что он бесполезен 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нелюбим, забота и участие отзывчивого человека являются мощными ободряющими средствами.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Именно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таким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образом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вы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лучше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всего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проникнете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изолированную душу</w:t>
            </w:r>
            <w:r w:rsidRPr="00D163EF">
              <w:rPr>
                <w:rFonts w:ascii="Sitka Small" w:hAnsi="Sitka Small"/>
                <w:spacing w:val="-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отчаявшегося человека.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5"/>
              </w:numPr>
              <w:tabs>
                <w:tab w:val="left" w:pos="1094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 xml:space="preserve">Будьте внимательным слушателем. </w:t>
            </w:r>
            <w:proofErr w:type="spellStart"/>
            <w:r w:rsidRPr="00D163EF">
              <w:rPr>
                <w:rFonts w:ascii="Sitka Small" w:hAnsi="Sitka Small"/>
                <w:sz w:val="24"/>
              </w:rPr>
              <w:t>Суициденты</w:t>
            </w:r>
            <w:proofErr w:type="spellEnd"/>
            <w:r w:rsidRPr="00D163EF">
              <w:rPr>
                <w:rFonts w:ascii="Sitka Small" w:hAnsi="Sitka Small"/>
                <w:sz w:val="24"/>
              </w:rPr>
              <w:t xml:space="preserve"> особенно страдают от сильного чувства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отчуждения. В силу этого они бывают не настроены принять ваши советы. Гораздо больше они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нуждаются в обсуждении своей боли, фрустрации и того, о чем говорят: «У меня нет ничего такого,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ради чего стоило бы жить». Если человек страдает от депрессии, то ему нужно больше говорить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самому,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чем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беседовать с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ним.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У вас может появиться растерянность, обида или гнев, если человек не ответит немедленно на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 xml:space="preserve">ваши мысли и потребности. Понимание, что у того, о ком вы заботитесь, </w:t>
            </w:r>
            <w:r w:rsidRPr="00D163EF">
              <w:rPr>
                <w:rFonts w:ascii="Sitka Small" w:hAnsi="Sitka Small"/>
                <w:sz w:val="24"/>
                <w:szCs w:val="24"/>
              </w:rPr>
              <w:lastRenderedPageBreak/>
              <w:t>существует суицидальная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настроенность,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обычно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вызывает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у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помощника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боязнь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отвержения,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163EF">
              <w:rPr>
                <w:rFonts w:ascii="Sitka Small" w:hAnsi="Sitka Small"/>
                <w:sz w:val="24"/>
                <w:szCs w:val="24"/>
              </w:rPr>
              <w:t>нежеланности</w:t>
            </w:r>
            <w:proofErr w:type="spellEnd"/>
            <w:r w:rsidRPr="00D163EF">
              <w:rPr>
                <w:rFonts w:ascii="Sitka Small" w:hAnsi="Sitka Small"/>
                <w:sz w:val="24"/>
                <w:szCs w:val="24"/>
              </w:rPr>
              <w:t>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бессилия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или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ненужности. Несмотря на это, помните, что этому человеку трудно сосредоточиться на чем-то, кроме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своей безысходности. Он хочет избавиться от боли, но не может найти исцеляющего выхода. Если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кто-то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признается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вам,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думает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самоубийстве,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осуждайте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его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эти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высказывания.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Постарайтесь по возможности остаться спокойным и понимающим. Вы можете сказать: «Я очень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ценю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твою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откровенность,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ведь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для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того,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чтобы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поделиться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своими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чувствами,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сейчас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тебя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требуется много мужества». Вы можете оказать неоценимую помощь, выслушав слова, выражающие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чувства этого человека, будь то печаль, вина, страх или гнев. Иногда, если вы просто молча посидите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ним,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это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явится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доказательством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вашего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заинтересованного и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заботливого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отношения.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6"/>
              </w:numPr>
              <w:tabs>
                <w:tab w:val="left" w:pos="1128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>Нужно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развивать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себе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искусство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«слушать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третьим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ухом».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Под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этим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подразумевается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проникновение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то,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что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«высказывается»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proofErr w:type="spellStart"/>
            <w:r w:rsidRPr="00D163EF">
              <w:rPr>
                <w:rFonts w:ascii="Sitka Small" w:hAnsi="Sitka Small"/>
                <w:sz w:val="24"/>
              </w:rPr>
              <w:t>невербально</w:t>
            </w:r>
            <w:proofErr w:type="spellEnd"/>
            <w:r w:rsidRPr="00D163EF">
              <w:rPr>
                <w:rFonts w:ascii="Sitka Small" w:hAnsi="Sitka Small"/>
                <w:sz w:val="24"/>
              </w:rPr>
              <w:t>: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поведением,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аппетитом,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настроением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мимикой,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движениями,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нарушениями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сна,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готовностью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импульсивным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поступкам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острой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кризисной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ситуации.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Несмотря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на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то,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что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основные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предвестники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самоубийства</w:t>
            </w:r>
            <w:r w:rsidRPr="00D163EF">
              <w:rPr>
                <w:rFonts w:ascii="Sitka Small" w:hAnsi="Sitka Small"/>
                <w:spacing w:val="6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часто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завуалированы,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тем</w:t>
            </w:r>
            <w:r w:rsidRPr="00D163EF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 менее,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они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могут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быть распознаны восприимчивым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слушателем.</w:t>
            </w:r>
            <w:r w:rsidRPr="00D163EF">
              <w:rPr>
                <w:rFonts w:ascii="Sitka Small" w:hAnsi="Sitka Small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</w:t>
            </w:r>
            <w:r w:rsidRPr="00D163EF">
              <w:rPr>
                <w:rFonts w:ascii="Sitka Small" w:hAnsi="Sitka Small"/>
                <w:spacing w:val="14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спорьте.</w:t>
            </w:r>
            <w:r w:rsidRPr="00D163EF">
              <w:rPr>
                <w:rFonts w:ascii="Sitka Small" w:hAnsi="Sitka Small"/>
                <w:spacing w:val="15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Сталкиваясь</w:t>
            </w:r>
            <w:r w:rsidRPr="00D163EF">
              <w:rPr>
                <w:rFonts w:ascii="Sitka Small" w:hAnsi="Sitka Small"/>
                <w:spacing w:val="16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</w:t>
            </w:r>
            <w:r w:rsidRPr="00D163EF">
              <w:rPr>
                <w:rFonts w:ascii="Sitka Small" w:hAnsi="Sitka Small"/>
                <w:spacing w:val="17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суицидальной</w:t>
            </w:r>
            <w:r w:rsidRPr="00D163EF">
              <w:rPr>
                <w:rFonts w:ascii="Sitka Small" w:hAnsi="Sitka Small"/>
                <w:spacing w:val="14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угрозой,</w:t>
            </w:r>
            <w:r w:rsidRPr="00D163EF">
              <w:rPr>
                <w:rFonts w:ascii="Sitka Small" w:hAnsi="Sitka Small"/>
                <w:spacing w:val="15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друзья</w:t>
            </w:r>
            <w:r w:rsidRPr="00D163EF">
              <w:rPr>
                <w:rFonts w:ascii="Sitka Small" w:hAnsi="Sitka Small"/>
                <w:spacing w:val="15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</w:t>
            </w:r>
            <w:r w:rsidRPr="00D163EF">
              <w:rPr>
                <w:rFonts w:ascii="Sitka Small" w:hAnsi="Sitka Small"/>
                <w:spacing w:val="16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родственники</w:t>
            </w:r>
            <w:r w:rsidRPr="00D163EF">
              <w:rPr>
                <w:rFonts w:ascii="Sitka Small" w:hAnsi="Sitka Small"/>
                <w:spacing w:val="16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часто</w:t>
            </w:r>
            <w:r w:rsidRPr="00D163EF">
              <w:rPr>
                <w:rFonts w:ascii="Sitka Small" w:hAnsi="Sitka Small"/>
                <w:spacing w:val="15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отвечают: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«Подумай, ведь ты же живешь гораздо лучше других людей; тебе бы следовало благодарить судьбу».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Этот ответ сразу блокирует дальнейшее обсуждение; такие замечания вызывают у несчастного и без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того человека еще большую подавленность. Желая помочь таким образом, близкие способствуют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обратному</w:t>
            </w:r>
            <w:r w:rsidRPr="00D163EF">
              <w:rPr>
                <w:rFonts w:ascii="Sitka Small" w:hAnsi="Sitka Small"/>
                <w:spacing w:val="-6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эффекту.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lastRenderedPageBreak/>
              <w:t>Можно встретить часто и другое знакомое замечание: «Ты понимаешь, какие несчастья 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позор ты навлечешь на свою семью?» Но, возможно, за ним скрывается именно та мысль, которую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желает осуществить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163EF">
              <w:rPr>
                <w:rFonts w:ascii="Sitka Small" w:hAnsi="Sitka Small"/>
                <w:sz w:val="24"/>
                <w:szCs w:val="24"/>
              </w:rPr>
              <w:t>суицидент</w:t>
            </w:r>
            <w:proofErr w:type="spellEnd"/>
            <w:r w:rsidRPr="00D163EF">
              <w:rPr>
                <w:rFonts w:ascii="Sitka Small" w:hAnsi="Sitka Small"/>
                <w:sz w:val="24"/>
                <w:szCs w:val="24"/>
              </w:rPr>
              <w:t>. Ни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 коем случае не проявляйте агрессию, если</w:t>
            </w:r>
            <w:r w:rsidRPr="00D163EF">
              <w:rPr>
                <w:rFonts w:ascii="Sitka Small" w:hAnsi="Sitka Small"/>
                <w:spacing w:val="60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вы присутствуете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при разговоре о самоубийстве, и постарайтесь не выражать потрясения тем, что услышали. Вступая в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дискуссию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подавленным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человеком,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можете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только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проиграть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спор,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потерять</w:t>
            </w:r>
            <w:r w:rsidRPr="00D163EF">
              <w:rPr>
                <w:rFonts w:ascii="Sitka Small" w:hAnsi="Sitka Small"/>
                <w:spacing w:val="60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его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самого.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6"/>
              </w:numPr>
              <w:tabs>
                <w:tab w:val="left" w:pos="112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>Задавайте вопросы. Если вы задаете такие косвенные вопросы, как: «Я надеюсь, что ты не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замышляешь самоубийства?», - то в них подразумевается ответ, который вам бы хотелось услышать.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Если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близкий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человек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ответит: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«Нет»,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-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вам,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скорее всего,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 удастся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помочь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разрешении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суицидального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кризиса.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Лучший способ вмешаться в кризис, это заботливо задать прямой вопрос: «Ты думаешь 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самоубийстве?» Он не приведет к подобной мысли, если у человека ее не было; наоборот, когда он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думает о самоубийстве и, наконец, находит кого-то, кому небезразличны его переживания, и кто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согласен обсудить эту запретную тему, то он часто чувствует облегчение, и ему дается возможность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понять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свои чувства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 достичь катарсиса.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 xml:space="preserve">Следует спокойно и доходчиво спросить о тревожащей ситуации, </w:t>
            </w:r>
            <w:proofErr w:type="gramStart"/>
            <w:r w:rsidRPr="00D163EF">
              <w:rPr>
                <w:rFonts w:ascii="Sitka Small" w:hAnsi="Sitka Small"/>
                <w:sz w:val="24"/>
                <w:szCs w:val="24"/>
              </w:rPr>
              <w:t>например</w:t>
            </w:r>
            <w:proofErr w:type="gramEnd"/>
            <w:r w:rsidRPr="00D163EF">
              <w:rPr>
                <w:rFonts w:ascii="Sitka Small" w:hAnsi="Sitka Small"/>
                <w:sz w:val="24"/>
                <w:szCs w:val="24"/>
              </w:rPr>
              <w:t>: «С каких пор ты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 xml:space="preserve">считаешь свою жизнь столь безнадежной? </w:t>
            </w:r>
            <w:proofErr w:type="spellStart"/>
            <w:r w:rsidRPr="00D163EF">
              <w:rPr>
                <w:rFonts w:ascii="Sitka Small" w:hAnsi="Sitka Small"/>
                <w:sz w:val="24"/>
                <w:szCs w:val="24"/>
              </w:rPr>
              <w:t>Kaк</w:t>
            </w:r>
            <w:proofErr w:type="spellEnd"/>
            <w:r w:rsidRPr="00D163EF">
              <w:rPr>
                <w:rFonts w:ascii="Sitka Small" w:hAnsi="Sitka Small"/>
                <w:sz w:val="24"/>
                <w:szCs w:val="24"/>
              </w:rPr>
              <w:t xml:space="preserve"> ты думаешь, почему у тебя появились эти чувства?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Есть ли у тебя конкретные соображения о том, каким образом покончить с собой? Если ты раньше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 xml:space="preserve">размышлял о самоубийстве, что тебя останавливало?» Чтобы помочь </w:t>
            </w:r>
            <w:proofErr w:type="spellStart"/>
            <w:r w:rsidRPr="00D163EF">
              <w:rPr>
                <w:rFonts w:ascii="Sitka Small" w:hAnsi="Sitka Small"/>
                <w:sz w:val="24"/>
                <w:szCs w:val="24"/>
              </w:rPr>
              <w:t>суициденту</w:t>
            </w:r>
            <w:proofErr w:type="spellEnd"/>
            <w:r w:rsidRPr="00D163EF">
              <w:rPr>
                <w:rFonts w:ascii="Sitka Small" w:hAnsi="Sitka Small"/>
                <w:sz w:val="24"/>
                <w:szCs w:val="24"/>
              </w:rPr>
              <w:t xml:space="preserve"> разобраться в своих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мыслях, можно иногда перефразировать, повторить наиболее существенные его ответы: «Иными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lastRenderedPageBreak/>
              <w:t>словами, ты говоришь...» Ваше согласие выслушать и обсудить то, чем хотят поделиться с вами,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будет большим облегчением для отчаявшегося человека, который испытывает боязнь, что вы его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осудите,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 готов к тому, чтобы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уйти.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6"/>
              </w:numPr>
              <w:tabs>
                <w:tab w:val="left" w:pos="106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>Не предлагайте неоправданных утешений. Одним из важных механизмов психологической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защиты является рационализация. После того, что вы услышали от кого-то о суицидальной угрозе, у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вас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может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возникнуть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желание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сказать: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«Нет,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ты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так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на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самом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деле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думаешь!».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Для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этих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умозаключений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зачастую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нет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никаких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оснований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за</w:t>
            </w:r>
            <w:r w:rsidRPr="00D163EF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исключением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вашей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личной</w:t>
            </w:r>
            <w:r w:rsidRPr="00D163EF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тревоги.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Причина,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которой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163EF">
              <w:rPr>
                <w:rFonts w:ascii="Sitka Small" w:hAnsi="Sitka Small"/>
                <w:sz w:val="24"/>
                <w:szCs w:val="24"/>
              </w:rPr>
              <w:t>суицидент</w:t>
            </w:r>
            <w:proofErr w:type="spellEnd"/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посвящает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свои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мысли,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состоит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желании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вызвать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обеспокоенность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его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ситуацией.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Если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проявите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заинтересованности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отзывчивости,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депрессивный подросток может посчитать суждение типа: «Ты на самом деле так не думаешь»,</w:t>
            </w:r>
            <w:r w:rsidRPr="00D163EF">
              <w:rPr>
                <w:rFonts w:ascii="Sitka Small" w:hAnsi="Sitka Small"/>
                <w:spacing w:val="60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—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как проявление отвержения и недоверия. Если вести с ним беседу с любовью 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заботой, то это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значительно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снизит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угрозу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самоубийства.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противном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случае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его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можно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довести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суицида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банальными утешениями как раз тогда, когда он отчаянно нуждается в искреннем, заботливом 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откровенном участии в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его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судьбе.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Суицидальные люди с презрением относятся к замечаниям типа: «Ничего, ничего, у всех есть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такие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же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проблемы,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как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у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тебя»,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—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другим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аналогичным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клише,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поскольку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они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резко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контрастируют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мучениями.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Эти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выводы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лишь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минимизируют,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уничижают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чувства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заставляют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ощущать себя еще более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ненужными и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бесполезными.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6"/>
              </w:numPr>
              <w:tabs>
                <w:tab w:val="left" w:pos="119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>Предложите</w:t>
            </w:r>
            <w:r w:rsidRPr="00D163EF">
              <w:rPr>
                <w:rFonts w:ascii="Sitka Small" w:hAnsi="Sitka Small"/>
                <w:spacing w:val="78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 xml:space="preserve">конструктивные  </w:t>
            </w:r>
            <w:r w:rsidRPr="00D163EF">
              <w:rPr>
                <w:rFonts w:ascii="Sitka Small" w:hAnsi="Sitka Small"/>
                <w:spacing w:val="17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 xml:space="preserve">подходы.  </w:t>
            </w:r>
            <w:r w:rsidRPr="00D163EF">
              <w:rPr>
                <w:rFonts w:ascii="Sitka Small" w:hAnsi="Sitka Small"/>
                <w:spacing w:val="16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 xml:space="preserve">Вместо  </w:t>
            </w:r>
            <w:r w:rsidRPr="00D163EF">
              <w:rPr>
                <w:rFonts w:ascii="Sitka Small" w:hAnsi="Sitka Small"/>
                <w:spacing w:val="18"/>
                <w:sz w:val="24"/>
              </w:rPr>
              <w:t xml:space="preserve"> </w:t>
            </w:r>
            <w:proofErr w:type="gramStart"/>
            <w:r w:rsidRPr="00D163EF">
              <w:rPr>
                <w:rFonts w:ascii="Sitka Small" w:hAnsi="Sitka Small"/>
                <w:sz w:val="24"/>
              </w:rPr>
              <w:t xml:space="preserve">того,  </w:t>
            </w:r>
            <w:r w:rsidRPr="00D163EF">
              <w:rPr>
                <w:rFonts w:ascii="Sitka Small" w:hAnsi="Sitka Small"/>
                <w:spacing w:val="18"/>
                <w:sz w:val="24"/>
              </w:rPr>
              <w:t xml:space="preserve"> </w:t>
            </w:r>
            <w:proofErr w:type="gramEnd"/>
            <w:r w:rsidRPr="00D163EF">
              <w:rPr>
                <w:rFonts w:ascii="Sitka Small" w:hAnsi="Sitka Small"/>
                <w:sz w:val="24"/>
              </w:rPr>
              <w:t xml:space="preserve">чтобы  </w:t>
            </w:r>
            <w:r w:rsidRPr="00D163EF">
              <w:rPr>
                <w:rFonts w:ascii="Sitka Small" w:hAnsi="Sitka Small"/>
                <w:spacing w:val="18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 xml:space="preserve">говорить  </w:t>
            </w:r>
            <w:r w:rsidRPr="00D163EF">
              <w:rPr>
                <w:rFonts w:ascii="Sitka Small" w:hAnsi="Sitka Small"/>
                <w:spacing w:val="17"/>
                <w:sz w:val="24"/>
              </w:rPr>
              <w:t xml:space="preserve"> </w:t>
            </w:r>
            <w:proofErr w:type="spellStart"/>
            <w:r w:rsidRPr="00D163EF">
              <w:rPr>
                <w:rFonts w:ascii="Sitka Small" w:hAnsi="Sitka Small"/>
                <w:sz w:val="24"/>
              </w:rPr>
              <w:t>суициденту</w:t>
            </w:r>
            <w:proofErr w:type="spellEnd"/>
            <w:r w:rsidRPr="00D163EF">
              <w:rPr>
                <w:rFonts w:ascii="Sitka Small" w:hAnsi="Sitka Small"/>
                <w:sz w:val="24"/>
              </w:rPr>
              <w:t>: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lastRenderedPageBreak/>
              <w:t>«Подумай,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какую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боль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принесет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твоя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смерть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близким»,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-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попросите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поразмыслить</w:t>
            </w:r>
            <w:r w:rsidRPr="00D163EF">
              <w:rPr>
                <w:rFonts w:ascii="Sitka Small" w:hAnsi="Sitka Small"/>
                <w:spacing w:val="6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об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альтернативных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решениях,</w:t>
            </w:r>
            <w:r w:rsidRPr="00D163EF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которые, возможно,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еще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приходили ему</w:t>
            </w:r>
            <w:r w:rsidRPr="00D163EF">
              <w:rPr>
                <w:rFonts w:ascii="Sitka Small" w:hAnsi="Sitka Small"/>
                <w:spacing w:val="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голову.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Одна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из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наиболее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важных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задач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профилактики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суицидов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состоит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том,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чтобы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помочь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определить источник психического дискомфорта. Это может быть трудным, поскольку «питательной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средой»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суицида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является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секретность.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Наиболее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подходящими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вопросами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для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стимуляции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дискуссии могут быть: «Что с тобой случилось за последнее время? Когда ты почувствовал себя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хуже? Что произошло в твоей жизни с тех пор, как возникли эти перемены? К кому из окружающих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они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имели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отношение?»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Потенциального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самоубийцу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следует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подтолкнуть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тому,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чтобы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он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идентифицировал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проблему</w:t>
            </w:r>
            <w:r w:rsidRPr="00D163EF">
              <w:rPr>
                <w:rFonts w:ascii="Sitka Small" w:hAnsi="Sitka Small"/>
                <w:spacing w:val="-5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и,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как можно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точнее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определил,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 ее</w:t>
            </w:r>
            <w:r w:rsidRPr="00D163EF">
              <w:rPr>
                <w:rFonts w:ascii="Sitka Small" w:hAnsi="Sitka Small"/>
                <w:spacing w:val="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усугубляет.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Отчаявшегося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подростка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необходимо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уверить,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он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может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говорить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чувствах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без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стеснения,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даже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 таких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отрицательных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эмоциях,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как ненависть,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горечь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или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желание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отомстить.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Если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человек все же не решается проявить свои сокровенные чувства, то, возможно, вам удастся навести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ответ,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заметив: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«Мне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кажется,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163EF">
              <w:rPr>
                <w:rFonts w:ascii="Sitka Small" w:hAnsi="Sitka Small"/>
                <w:sz w:val="24"/>
                <w:szCs w:val="24"/>
              </w:rPr>
              <w:t>тыочень</w:t>
            </w:r>
            <w:proofErr w:type="spellEnd"/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расстроен»,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—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или: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163EF">
              <w:rPr>
                <w:rFonts w:ascii="Sitka Small" w:hAnsi="Sitka Small"/>
                <w:sz w:val="24"/>
                <w:szCs w:val="24"/>
              </w:rPr>
              <w:t>«По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моему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мнению</w:t>
            </w:r>
            <w:proofErr w:type="gramEnd"/>
            <w:r w:rsidRPr="00D163EF">
              <w:rPr>
                <w:rFonts w:ascii="Sitka Small" w:hAnsi="Sitka Small"/>
                <w:sz w:val="24"/>
                <w:szCs w:val="24"/>
              </w:rPr>
              <w:t>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сейчас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заплачешь». Имеет смысл также сказать: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«Ты все-таки взволнован. Может, если ты поделишься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своими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проблемами со</w:t>
            </w:r>
            <w:r w:rsidRPr="00D163EF">
              <w:rPr>
                <w:rFonts w:ascii="Sitka Small" w:hAnsi="Sitka Small"/>
                <w:spacing w:val="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мной,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я постараюсь понять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тебя».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Актуальная психотравмирующая ситуация может возникнуть из-за распада взаимоотношений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 xml:space="preserve">с родителями, педагогами или друзьями. Человек может страдать от </w:t>
            </w:r>
            <w:proofErr w:type="spellStart"/>
            <w:r w:rsidRPr="00D163EF">
              <w:rPr>
                <w:rFonts w:ascii="Sitka Small" w:hAnsi="Sitka Small"/>
                <w:sz w:val="24"/>
                <w:szCs w:val="24"/>
              </w:rPr>
              <w:t>неразрешившегося</w:t>
            </w:r>
            <w:proofErr w:type="spellEnd"/>
            <w:r w:rsidRPr="00D163EF">
              <w:rPr>
                <w:rFonts w:ascii="Sitka Small" w:hAnsi="Sitka Small"/>
                <w:sz w:val="24"/>
                <w:szCs w:val="24"/>
              </w:rPr>
              <w:t xml:space="preserve"> горя или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какой-либо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соматической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болезни.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Поэтому</w:t>
            </w:r>
            <w:r w:rsidRPr="00D163EF">
              <w:rPr>
                <w:rFonts w:ascii="Sitka Small" w:hAnsi="Sitka Small"/>
                <w:spacing w:val="-8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следует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принимать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во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внимание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все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его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чувства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беды.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 xml:space="preserve">Постарайтесь выяснить, что остается, тем не менее, позитивно значимым для ребенка. </w:t>
            </w:r>
            <w:r w:rsidRPr="00D163EF">
              <w:rPr>
                <w:rFonts w:ascii="Sitka Small" w:hAnsi="Sitka Small"/>
                <w:sz w:val="24"/>
                <w:szCs w:val="24"/>
              </w:rPr>
              <w:lastRenderedPageBreak/>
              <w:t>Что он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еще ценит. Отметьте признаки эмоционального оживления, когда речь зайдет о «самом лучшем»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времени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жизни,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особенно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следите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его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глазами.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из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имеющего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для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него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значимость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достижимо? Кто те люди, которые продолжают его волновать? И теперь, когда жизненная ситуация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проанализирована,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возникло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ли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каких-либо</w:t>
            </w:r>
            <w:r w:rsidRPr="00D163EF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альтернатив?</w:t>
            </w:r>
            <w:r w:rsidRPr="00D163EF">
              <w:rPr>
                <w:rFonts w:ascii="Sitka Small" w:hAnsi="Sitka Small"/>
                <w:spacing w:val="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появился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ли луч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надежды?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7"/>
              </w:numPr>
              <w:tabs>
                <w:tab w:val="left" w:pos="1078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>Вселяйте надежду. Работа со склонными к саморазрушению депрессивными подростками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является серьезной и ответственной. Психотерапевты давно пришли к выводу, что очень ценным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является сосредоточение на том, что они говорят или чувствуют. Когда беспокоящие скрытые мысли</w:t>
            </w:r>
            <w:r w:rsidRPr="00D163EF">
              <w:rPr>
                <w:rFonts w:ascii="Sitka Small" w:hAnsi="Sitka Small"/>
                <w:spacing w:val="-57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выходят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на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поверхность,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беды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кажутся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менее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фатальными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более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разрешимыми.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Терзаемый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тревогой человек может прийти к мысли: «Я так и не знаю, как разрешить эту ситуацию. Но теперь,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когда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ясны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мои затруднения,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я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вижу,</w:t>
            </w:r>
            <w:r w:rsidRPr="00D163EF">
              <w:rPr>
                <w:rFonts w:ascii="Sitka Small" w:hAnsi="Sitka Small"/>
                <w:spacing w:val="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что,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быть может, еще есть какая-то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надежда».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Потерю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надежд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на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достойное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будущее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отражают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записки,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оставленные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самоубийцами.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Саморазрушение происходит, если подростки утрачивают последние капли оптимизма, а их близкие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каким-то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образом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подтверждают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тщетность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надежд.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Очень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важно,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если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укрепите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силы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возможности человека,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внушите ему,</w:t>
            </w:r>
            <w:r w:rsidRPr="00D163EF">
              <w:rPr>
                <w:rFonts w:ascii="Sitka Small" w:hAnsi="Sitka Small"/>
                <w:spacing w:val="60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 кризисные проблемы обычно преходящи, а самоубийство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бесповоротно.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7"/>
              </w:numPr>
              <w:tabs>
                <w:tab w:val="left" w:pos="1200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>Оцените степень риска самоубийства. Постарайтесь определить серьезность возможного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самоубийства. Ведь намерения могут различаться, начиная с мимолетных, расплывчатых мыслей 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такой «возможности» и кончая разработанным планом суицида путем отравления, прыжка с высоты,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 xml:space="preserve">использования огнестрельного оружия или веревки. Очень важно выявить </w:t>
            </w:r>
            <w:r w:rsidRPr="00D163EF">
              <w:rPr>
                <w:rFonts w:ascii="Sitka Small" w:hAnsi="Sitka Small"/>
                <w:sz w:val="24"/>
              </w:rPr>
              <w:lastRenderedPageBreak/>
              <w:t>и другие факторы, такие,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как алкоголизм, употребление наркотиков, степень эмоциональных нарушений и дезорганизации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поведения, чувство безнадежности и беспомощности. Неоспоримым фактом является то, что чем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более разработан метод самоубийства, тем выше его потенциальный риск. Очень мало сомнений в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серьезности ситуации остается, например, если депрессивный подросток, не скрывая, дарит кому-то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свой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любимый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магнитофон, с которым он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за что бы не расстался. В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этом случае</w:t>
            </w:r>
            <w:r w:rsidRPr="00D163EF">
              <w:rPr>
                <w:rFonts w:ascii="Sitka Small" w:hAnsi="Sitka Small"/>
                <w:spacing w:val="60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лекарства,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оружие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или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ножи следует</w:t>
            </w:r>
            <w:r w:rsidRPr="00D163EF">
              <w:rPr>
                <w:rFonts w:ascii="Sitka Small" w:hAnsi="Sitka Small"/>
                <w:spacing w:val="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убрать подальше.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7"/>
              </w:numPr>
              <w:tabs>
                <w:tab w:val="left" w:pos="1188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>Не оставляйте человека одного в ситуации высокого суицидального риска. Оставайтесь с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ним как можно дольше или попросите кого-нибудь побыть с ним, пока не разрешится кризис или не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прибудет помощь. Возможно, придется позвонить на станцию скорой помощи или обратиться в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поликлинику.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Помните,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что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поддержка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накладывает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на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вас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определенную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ответственность.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Для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того,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чтобы показать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человеку,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окружающие заботятся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 нем,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создать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чувство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жизненной перспективы, вы можете заключить с ним так называемый суицидальный контракт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-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попросить об обещании связаться с вами перед тем, как он решится на суицидальные действия в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будущем для того, чтобы вы еще раз смогли обсудить возможные альтернативы поведения. Как это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ни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странно,</w:t>
            </w:r>
            <w:r w:rsidRPr="00D163EF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такое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соглашение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может оказаться весьма</w:t>
            </w:r>
            <w:r w:rsidRPr="00D163EF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эффективным.</w:t>
            </w:r>
          </w:p>
          <w:p w:rsidR="00D163EF" w:rsidRPr="00D163EF" w:rsidRDefault="00D163EF" w:rsidP="00D163EF">
            <w:pPr>
              <w:pStyle w:val="a0"/>
              <w:numPr>
                <w:ilvl w:val="0"/>
                <w:numId w:val="7"/>
              </w:numPr>
              <w:tabs>
                <w:tab w:val="left" w:pos="124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163EF">
              <w:rPr>
                <w:rFonts w:ascii="Sitka Small" w:hAnsi="Sitka Small"/>
                <w:sz w:val="24"/>
              </w:rPr>
              <w:t>Обратитесь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за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помощью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к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специалистам.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proofErr w:type="spellStart"/>
            <w:r w:rsidRPr="00D163EF">
              <w:rPr>
                <w:rFonts w:ascii="Sitka Small" w:hAnsi="Sitka Small"/>
                <w:sz w:val="24"/>
              </w:rPr>
              <w:t>Суициденты</w:t>
            </w:r>
            <w:proofErr w:type="spellEnd"/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имеют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суженное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поле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зрения,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своеобразное туннельное сознание. Их разум не в состоянии восстановить полную картину того, как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следует разрешать непереносимые проблемы. Первая просьба часто состоит в том, чтобы им была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 xml:space="preserve">предоставлена помощь. </w:t>
            </w:r>
            <w:r w:rsidRPr="00D163EF">
              <w:rPr>
                <w:rFonts w:ascii="Sitka Small" w:hAnsi="Sitka Small"/>
                <w:sz w:val="24"/>
              </w:rPr>
              <w:lastRenderedPageBreak/>
              <w:t>Друзья, несомненно, могут иметь благие намерения, но им может не хватать</w:t>
            </w:r>
            <w:r w:rsidRPr="00D163EF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умения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опыта, кроме</w:t>
            </w:r>
            <w:r w:rsidRPr="00D163EF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того,</w:t>
            </w:r>
            <w:r w:rsidRPr="00D163EF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они бывают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склонны к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излишней</w:t>
            </w:r>
            <w:r w:rsidRPr="00D163EF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</w:rPr>
              <w:t>эмоциональности.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>Для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испытывающих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суицидальные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тенденции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возможным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помощником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может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оказаться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священник.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Многие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священнослужители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являются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превосходными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консультантами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—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понимающими,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чуткими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достойными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доверия.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Но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есть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среди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них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такие,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которые</w:t>
            </w:r>
            <w:r w:rsidRPr="00D163EF">
              <w:rPr>
                <w:rFonts w:ascii="Sitka Small" w:hAnsi="Sitka Small"/>
                <w:spacing w:val="6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не</w:t>
            </w:r>
            <w:r w:rsidRPr="00D163EF">
              <w:rPr>
                <w:rFonts w:ascii="Sitka Small" w:hAnsi="Sitka Small"/>
                <w:spacing w:val="-57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подготовлены к кризисному вмешательству. Морализированием и поучающими банальностями они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могут подтолкнуть прихожанина к большей изоляции и самообвинениям. Необходимо предложить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подростку обратиться за помощью к священнослужителю, но ни в коем случае не настаивать, если</w:t>
            </w:r>
            <w:r w:rsidRPr="00D163EF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подросток</w:t>
            </w:r>
            <w:r w:rsidRPr="00D163EF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D163EF">
              <w:rPr>
                <w:rFonts w:ascii="Sitka Small" w:hAnsi="Sitka Small"/>
                <w:sz w:val="24"/>
                <w:szCs w:val="24"/>
              </w:rPr>
              <w:t>откажется.</w:t>
            </w:r>
          </w:p>
          <w:p w:rsidR="00D163EF" w:rsidRPr="00D163EF" w:rsidRDefault="00D163EF" w:rsidP="00D163EF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E00FC8" w:rsidRPr="00E00FC8" w:rsidRDefault="00E00FC8" w:rsidP="00D163EF">
            <w:pPr>
              <w:pStyle w:val="a5"/>
              <w:ind w:right="113"/>
              <w:rPr>
                <w:sz w:val="24"/>
              </w:rPr>
            </w:pPr>
          </w:p>
          <w:p w:rsidR="00E00FC8" w:rsidRPr="00E00FC8" w:rsidRDefault="00E00FC8" w:rsidP="00E00FC8">
            <w:pPr>
              <w:tabs>
                <w:tab w:val="left" w:pos="820"/>
                <w:tab w:val="left" w:pos="821"/>
              </w:tabs>
              <w:adjustRightInd/>
              <w:spacing w:before="1" w:line="240" w:lineRule="auto"/>
              <w:ind w:left="459"/>
              <w:rPr>
                <w:sz w:val="24"/>
              </w:rPr>
            </w:pPr>
          </w:p>
          <w:p w:rsidR="00905C7E" w:rsidRPr="00740017" w:rsidRDefault="00905C7E" w:rsidP="00AC6C7E">
            <w:pPr>
              <w:rPr>
                <w:rFonts w:ascii="Calibri" w:hAnsi="Calibri" w:cs="Calibri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C84" w:rsidRDefault="007F5C84" w:rsidP="00590471">
      <w:r>
        <w:separator/>
      </w:r>
    </w:p>
  </w:endnote>
  <w:endnote w:type="continuationSeparator" w:id="0">
    <w:p w:rsidR="007F5C84" w:rsidRDefault="007F5C84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C84" w:rsidRDefault="007F5C84" w:rsidP="00590471">
      <w:r>
        <w:separator/>
      </w:r>
    </w:p>
  </w:footnote>
  <w:footnote w:type="continuationSeparator" w:id="0">
    <w:p w:rsidR="007F5C84" w:rsidRDefault="007F5C84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4F566B7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95A6C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586B4D2C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76026"/>
    <w:rsid w:val="002B4549"/>
    <w:rsid w:val="00310F17"/>
    <w:rsid w:val="003326CB"/>
    <w:rsid w:val="00376291"/>
    <w:rsid w:val="00380FD1"/>
    <w:rsid w:val="00383D02"/>
    <w:rsid w:val="004E158A"/>
    <w:rsid w:val="00565C77"/>
    <w:rsid w:val="0056708E"/>
    <w:rsid w:val="005801E5"/>
    <w:rsid w:val="00590471"/>
    <w:rsid w:val="005D01FA"/>
    <w:rsid w:val="006D79A8"/>
    <w:rsid w:val="007575B6"/>
    <w:rsid w:val="007F5B63"/>
    <w:rsid w:val="007F5C84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B6A60"/>
    <w:rsid w:val="00A31464"/>
    <w:rsid w:val="00A31B16"/>
    <w:rsid w:val="00A91BA4"/>
    <w:rsid w:val="00AA78C1"/>
    <w:rsid w:val="00AC6C7E"/>
    <w:rsid w:val="00B6466C"/>
    <w:rsid w:val="00B90133"/>
    <w:rsid w:val="00BE7229"/>
    <w:rsid w:val="00C14078"/>
    <w:rsid w:val="00CE1A80"/>
    <w:rsid w:val="00CE1E3D"/>
    <w:rsid w:val="00D053FA"/>
    <w:rsid w:val="00D163EF"/>
    <w:rsid w:val="00DD1AD9"/>
    <w:rsid w:val="00E00FC8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21D51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9</Pages>
  <Words>2016</Words>
  <Characters>11492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2022-04-16T13:48:00Z</dcterms:created>
  <dcterms:modified xsi:type="dcterms:W3CDTF">2022-04-16T13:48:00Z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